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53DF" w14:textId="3C2BEA83" w:rsidR="00C945B1" w:rsidRPr="00C945B1" w:rsidRDefault="00C945B1" w:rsidP="00C945B1">
      <w:pPr>
        <w:rPr>
          <w:b/>
          <w:bCs/>
        </w:rPr>
      </w:pPr>
      <w:r w:rsidRPr="00C945B1">
        <w:rPr>
          <w:b/>
          <w:bCs/>
        </w:rPr>
        <w:t xml:space="preserve">Załącznik nr </w:t>
      </w:r>
      <w:r w:rsidR="00993C91">
        <w:rPr>
          <w:b/>
          <w:bCs/>
        </w:rPr>
        <w:t>2</w:t>
      </w:r>
      <w:r>
        <w:rPr>
          <w:b/>
          <w:bCs/>
        </w:rPr>
        <w:t xml:space="preserve"> do ogłoszenia Burmistrza Miasta Augustowa z dnia 1</w:t>
      </w:r>
      <w:r w:rsidR="00B36ADF">
        <w:rPr>
          <w:b/>
          <w:bCs/>
        </w:rPr>
        <w:t>6</w:t>
      </w:r>
      <w:r>
        <w:rPr>
          <w:b/>
          <w:bCs/>
        </w:rPr>
        <w:t>.07.2026 r.</w:t>
      </w:r>
    </w:p>
    <w:p w14:paraId="01057D2D" w14:textId="77777777" w:rsidR="00C945B1" w:rsidRDefault="00C945B1" w:rsidP="00C945B1">
      <w:pPr>
        <w:rPr>
          <w:b/>
          <w:bCs/>
        </w:rPr>
      </w:pPr>
    </w:p>
    <w:p w14:paraId="74126A80" w14:textId="2621FD77" w:rsidR="00C945B1" w:rsidRPr="00C945B1" w:rsidRDefault="00C945B1" w:rsidP="00B97049">
      <w:pPr>
        <w:jc w:val="center"/>
        <w:rPr>
          <w:b/>
          <w:bCs/>
        </w:rPr>
      </w:pPr>
      <w:r w:rsidRPr="00C945B1">
        <w:rPr>
          <w:b/>
          <w:bCs/>
        </w:rPr>
        <w:t>FORMULARZ ZGŁASZANIA UWAG</w:t>
      </w:r>
    </w:p>
    <w:p w14:paraId="018C9E33" w14:textId="77777777" w:rsidR="00C945B1" w:rsidRDefault="00C945B1" w:rsidP="00B97049">
      <w:pPr>
        <w:jc w:val="center"/>
        <w:rPr>
          <w:b/>
          <w:bCs/>
        </w:rPr>
      </w:pPr>
      <w:r w:rsidRPr="00C945B1">
        <w:rPr>
          <w:b/>
          <w:bCs/>
        </w:rPr>
        <w:t>do projektu Aktualizacji Gminnego Programu Rewitalizacji Miasta Augustów</w:t>
      </w:r>
    </w:p>
    <w:p w14:paraId="0A9DBB02" w14:textId="77777777" w:rsidR="00C945B1" w:rsidRPr="00C945B1" w:rsidRDefault="00C945B1" w:rsidP="00C945B1">
      <w:r w:rsidRPr="00C945B1">
        <w:t>Konsultacje społeczne prowadzone w terminie od 17 lipca 2026 r. do 21 sierpnia 2026 r.</w:t>
      </w:r>
    </w:p>
    <w:p w14:paraId="601C0335" w14:textId="77777777" w:rsidR="00C945B1" w:rsidRPr="00C945B1" w:rsidRDefault="00C945B1" w:rsidP="00C945B1">
      <w:pPr>
        <w:rPr>
          <w:b/>
          <w:bCs/>
        </w:rPr>
      </w:pPr>
      <w:r w:rsidRPr="00C945B1">
        <w:rPr>
          <w:b/>
          <w:bCs/>
        </w:rPr>
        <w:t>I. DANE ZGŁASZAJĄCEGO UWAGĘ</w:t>
      </w:r>
    </w:p>
    <w:p w14:paraId="2DB3F889" w14:textId="528CA968" w:rsidR="00C945B1" w:rsidRPr="00C945B1" w:rsidRDefault="00C945B1" w:rsidP="00C945B1">
      <w:pPr>
        <w:numPr>
          <w:ilvl w:val="0"/>
          <w:numId w:val="1"/>
        </w:numPr>
      </w:pPr>
      <w:r w:rsidRPr="00C945B1">
        <w:t>Imię i nazwisko / nazwa podmiotu: ...............................................................................................................................</w:t>
      </w:r>
      <w:r>
        <w:t>.................</w:t>
      </w:r>
    </w:p>
    <w:p w14:paraId="6C526DB1" w14:textId="6145A9A7" w:rsidR="00C945B1" w:rsidRPr="00C945B1" w:rsidRDefault="00C945B1" w:rsidP="00C945B1">
      <w:pPr>
        <w:numPr>
          <w:ilvl w:val="0"/>
          <w:numId w:val="1"/>
        </w:numPr>
      </w:pPr>
      <w:r w:rsidRPr="00C945B1">
        <w:t>Adres zamieszkania / adres siedziby: ...............................................................................................................................</w:t>
      </w:r>
      <w:r>
        <w:t>..................</w:t>
      </w:r>
    </w:p>
    <w:p w14:paraId="31471BE8" w14:textId="639BC581" w:rsidR="00C945B1" w:rsidRPr="00C945B1" w:rsidRDefault="00C945B1" w:rsidP="00C945B1">
      <w:pPr>
        <w:numPr>
          <w:ilvl w:val="0"/>
          <w:numId w:val="1"/>
        </w:numPr>
      </w:pPr>
      <w:r w:rsidRPr="00C945B1">
        <w:t>Adres e-mail (opcjonalnie): ...............................................................................................................................</w:t>
      </w:r>
      <w:r>
        <w:t>..................</w:t>
      </w:r>
    </w:p>
    <w:p w14:paraId="10066FD2" w14:textId="33E9F44E" w:rsidR="00C945B1" w:rsidRPr="00C945B1" w:rsidRDefault="00C945B1" w:rsidP="00C945B1">
      <w:pPr>
        <w:numPr>
          <w:ilvl w:val="0"/>
          <w:numId w:val="1"/>
        </w:numPr>
      </w:pPr>
      <w:r w:rsidRPr="00C945B1">
        <w:t>Numer telefonu (opcjonalnie): ...............................................................................................................................</w:t>
      </w:r>
      <w:r>
        <w:t>..................</w:t>
      </w:r>
    </w:p>
    <w:p w14:paraId="61FC8B47" w14:textId="77777777" w:rsidR="00C945B1" w:rsidRPr="00C945B1" w:rsidRDefault="00C945B1" w:rsidP="00C945B1">
      <w:pPr>
        <w:rPr>
          <w:b/>
          <w:bCs/>
        </w:rPr>
      </w:pPr>
      <w:r w:rsidRPr="00C945B1">
        <w:rPr>
          <w:b/>
          <w:bCs/>
        </w:rPr>
        <w:t>II. TREŚĆ ZGŁASZANEJ UWAGI</w:t>
      </w:r>
    </w:p>
    <w:p w14:paraId="62E43831" w14:textId="3BF07CB1" w:rsidR="00E02498" w:rsidRDefault="00C945B1" w:rsidP="00C945B1">
      <w:pPr>
        <w:numPr>
          <w:ilvl w:val="0"/>
          <w:numId w:val="2"/>
        </w:numPr>
      </w:pPr>
      <w:r w:rsidRPr="00C945B1">
        <w:t>Część projektu, której dotyczy uwaga (np. rozdział, cel, przedsięwzięcie, obszar rewitalizacji</w:t>
      </w:r>
      <w:r w:rsidR="00E02498">
        <w:t>, numer strony</w:t>
      </w:r>
      <w:r w:rsidRPr="00C945B1">
        <w:t>)</w:t>
      </w:r>
    </w:p>
    <w:p w14:paraId="30780147" w14:textId="34C1A9F0" w:rsidR="00C945B1" w:rsidRDefault="00C945B1" w:rsidP="00E02498">
      <w:r w:rsidRPr="00C945B1">
        <w:t>...............................................................................................................................</w:t>
      </w:r>
      <w:r>
        <w:t>..................</w:t>
      </w:r>
      <w:r w:rsidR="00E02498">
        <w:t>.............</w:t>
      </w:r>
    </w:p>
    <w:p w14:paraId="1CEA5BD5" w14:textId="77777777" w:rsidR="00E02498" w:rsidRDefault="00E02498" w:rsidP="00E02498">
      <w:r w:rsidRPr="00C945B1">
        <w:t>...............................................................................................................................</w:t>
      </w:r>
      <w:r>
        <w:t>...............................</w:t>
      </w:r>
    </w:p>
    <w:p w14:paraId="34AFEB18" w14:textId="77777777" w:rsidR="00E02498" w:rsidRDefault="00E02498" w:rsidP="00E02498">
      <w:r w:rsidRPr="00C945B1">
        <w:t>...............................................................................................................................</w:t>
      </w:r>
      <w:r>
        <w:t>...............................</w:t>
      </w:r>
    </w:p>
    <w:p w14:paraId="06D5DC82" w14:textId="77777777" w:rsidR="00C945B1" w:rsidRPr="00C945B1" w:rsidRDefault="00C945B1" w:rsidP="00C945B1">
      <w:pPr>
        <w:numPr>
          <w:ilvl w:val="0"/>
          <w:numId w:val="2"/>
        </w:numPr>
      </w:pPr>
      <w:r w:rsidRPr="00C945B1">
        <w:t>Treść uwagi:</w:t>
      </w:r>
    </w:p>
    <w:p w14:paraId="5579274A" w14:textId="696717A6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23E52756" w14:textId="37279102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2922E5D6" w14:textId="0B102CB0" w:rsid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61F1D5CE" w14:textId="77777777" w:rsidR="00E02498" w:rsidRPr="00C945B1" w:rsidRDefault="00E02498" w:rsidP="00E02498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3AD8032E" w14:textId="77777777" w:rsidR="00C945B1" w:rsidRPr="00C945B1" w:rsidRDefault="00C945B1" w:rsidP="00C945B1">
      <w:pPr>
        <w:numPr>
          <w:ilvl w:val="0"/>
          <w:numId w:val="2"/>
        </w:numPr>
      </w:pPr>
      <w:r w:rsidRPr="00C945B1">
        <w:t>Proponowana zmiana:</w:t>
      </w:r>
    </w:p>
    <w:p w14:paraId="0BFEDDA5" w14:textId="0B014F8A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4B89C5ED" w14:textId="6A267790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7F7AFDC5" w14:textId="22DE3FC8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2C666541" w14:textId="77777777" w:rsidR="00C945B1" w:rsidRPr="00C945B1" w:rsidRDefault="00C945B1" w:rsidP="00C945B1">
      <w:pPr>
        <w:numPr>
          <w:ilvl w:val="0"/>
          <w:numId w:val="2"/>
        </w:numPr>
      </w:pPr>
      <w:r w:rsidRPr="00C945B1">
        <w:t>Uzasadnienie proponowanej zmiany:</w:t>
      </w:r>
    </w:p>
    <w:p w14:paraId="6F473DA9" w14:textId="4D858B90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1B156E70" w14:textId="522416A5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203A83D9" w14:textId="4A7F6A39" w:rsidR="00C945B1" w:rsidRPr="00C945B1" w:rsidRDefault="00C945B1" w:rsidP="00C945B1">
      <w:r w:rsidRPr="00C945B1">
        <w:t>...............................................................................................................................</w:t>
      </w:r>
      <w:r>
        <w:t>................................</w:t>
      </w:r>
    </w:p>
    <w:p w14:paraId="7FE0E868" w14:textId="77777777" w:rsidR="00C945B1" w:rsidRPr="00C945B1" w:rsidRDefault="00C945B1" w:rsidP="00C945B1">
      <w:pPr>
        <w:rPr>
          <w:b/>
          <w:bCs/>
        </w:rPr>
      </w:pPr>
      <w:r w:rsidRPr="00C945B1">
        <w:rPr>
          <w:b/>
          <w:bCs/>
        </w:rPr>
        <w:lastRenderedPageBreak/>
        <w:t>III. OŚWIADCZENIE</w:t>
      </w:r>
    </w:p>
    <w:p w14:paraId="412FAA93" w14:textId="260C9180" w:rsidR="00E02498" w:rsidRDefault="00C945B1" w:rsidP="00B97049">
      <w:pPr>
        <w:ind w:firstLine="708"/>
        <w:jc w:val="both"/>
      </w:pPr>
      <w:r w:rsidRPr="00C945B1">
        <w:t>Oświadczam, że zapoznałem(-am) się z projektem Aktualizacji Gminnego Programu Rewitalizacji Miasta Augustów oraz wyrażam zgodę na przetwarzanie moich danych osobowych w zakresie niezbędnym do przeprowadzenia konsultacji społecznych, zgodnie z obowiązującymi przepisami o ochronie danych osobowych</w:t>
      </w:r>
      <w:r w:rsidR="00E02498">
        <w:t xml:space="preserve"> oraz klauzulą stanowiącą integralną część niniejszego formularza.</w:t>
      </w:r>
    </w:p>
    <w:p w14:paraId="5A91C21F" w14:textId="77777777" w:rsidR="00E02498" w:rsidRPr="00C945B1" w:rsidRDefault="00E02498" w:rsidP="00C945B1"/>
    <w:p w14:paraId="3B7A3659" w14:textId="77777777" w:rsidR="00C945B1" w:rsidRPr="00B97049" w:rsidRDefault="00C945B1" w:rsidP="00C945B1">
      <w:pPr>
        <w:rPr>
          <w:b/>
          <w:bCs/>
        </w:rPr>
      </w:pPr>
      <w:r w:rsidRPr="00B97049">
        <w:rPr>
          <w:b/>
          <w:bCs/>
        </w:rPr>
        <w:t>Miejscowość i data: ...............................................................</w:t>
      </w:r>
    </w:p>
    <w:p w14:paraId="5A83D404" w14:textId="77777777" w:rsidR="00C945B1" w:rsidRPr="00B97049" w:rsidRDefault="00C945B1" w:rsidP="00C945B1">
      <w:pPr>
        <w:rPr>
          <w:b/>
          <w:bCs/>
        </w:rPr>
      </w:pPr>
      <w:r w:rsidRPr="00B97049">
        <w:rPr>
          <w:b/>
          <w:bCs/>
        </w:rPr>
        <w:t>Podpis zgłaszającego: ...............................................................</w:t>
      </w:r>
    </w:p>
    <w:p w14:paraId="0C7E804A" w14:textId="77777777" w:rsidR="00E02498" w:rsidRPr="00B97049" w:rsidRDefault="00E02498" w:rsidP="00C945B1">
      <w:pPr>
        <w:rPr>
          <w:b/>
          <w:bCs/>
        </w:rPr>
      </w:pPr>
    </w:p>
    <w:p w14:paraId="18988944" w14:textId="77777777" w:rsidR="00E02498" w:rsidRPr="00C945B1" w:rsidRDefault="00E02498" w:rsidP="00C945B1"/>
    <w:p w14:paraId="0E697592" w14:textId="12689E62" w:rsidR="00C945B1" w:rsidRPr="00C945B1" w:rsidRDefault="00E02498" w:rsidP="00C945B1">
      <w:pPr>
        <w:rPr>
          <w:b/>
          <w:bCs/>
        </w:rPr>
      </w:pPr>
      <w:r>
        <w:rPr>
          <w:b/>
          <w:bCs/>
        </w:rPr>
        <w:t>Informacja o s</w:t>
      </w:r>
      <w:r w:rsidR="00C945B1" w:rsidRPr="00C945B1">
        <w:rPr>
          <w:b/>
          <w:bCs/>
        </w:rPr>
        <w:t>pos</w:t>
      </w:r>
      <w:r>
        <w:rPr>
          <w:b/>
          <w:bCs/>
        </w:rPr>
        <w:t xml:space="preserve">obie </w:t>
      </w:r>
      <w:r w:rsidR="00C945B1" w:rsidRPr="00C945B1">
        <w:rPr>
          <w:b/>
          <w:bCs/>
        </w:rPr>
        <w:t>składania uwag</w:t>
      </w:r>
      <w:r>
        <w:rPr>
          <w:b/>
          <w:bCs/>
        </w:rPr>
        <w:t>:</w:t>
      </w:r>
    </w:p>
    <w:p w14:paraId="7ED02CE4" w14:textId="77777777" w:rsidR="00C945B1" w:rsidRPr="00C945B1" w:rsidRDefault="00C945B1" w:rsidP="00C945B1">
      <w:r w:rsidRPr="00C945B1">
        <w:t>Wypełniony formularz można złożyć:</w:t>
      </w:r>
    </w:p>
    <w:p w14:paraId="13571247" w14:textId="77777777" w:rsidR="00C945B1" w:rsidRPr="00C945B1" w:rsidRDefault="00C945B1" w:rsidP="00C945B1">
      <w:pPr>
        <w:numPr>
          <w:ilvl w:val="0"/>
          <w:numId w:val="3"/>
        </w:numPr>
      </w:pPr>
      <w:r w:rsidRPr="00C945B1">
        <w:t>osobiście w Urzędzie Miejskim w Augustowie, ul. Młyńska 35, 16-300 Augustów, w Biurze Obsługi Klienta,</w:t>
      </w:r>
    </w:p>
    <w:p w14:paraId="51E0462F" w14:textId="49256F6F" w:rsidR="00C945B1" w:rsidRPr="00C945B1" w:rsidRDefault="00C945B1" w:rsidP="00C945B1">
      <w:pPr>
        <w:numPr>
          <w:ilvl w:val="0"/>
          <w:numId w:val="3"/>
        </w:numPr>
      </w:pPr>
      <w:r w:rsidRPr="00C945B1">
        <w:t>za pośrednictwem poczty tradycyjnej na adres:</w:t>
      </w:r>
      <w:r w:rsidR="00E02498">
        <w:t xml:space="preserve"> </w:t>
      </w:r>
      <w:r w:rsidRPr="00C945B1">
        <w:t>Urząd Miejski w Augustowie</w:t>
      </w:r>
      <w:r w:rsidR="00E02498">
        <w:t>,</w:t>
      </w:r>
      <w:r w:rsidRPr="00C945B1">
        <w:t xml:space="preserve"> ul. Młyńska 35</w:t>
      </w:r>
      <w:r w:rsidR="00E02498">
        <w:t>,</w:t>
      </w:r>
      <w:r w:rsidRPr="00C945B1">
        <w:t xml:space="preserve"> 16-300 Augustów</w:t>
      </w:r>
    </w:p>
    <w:p w14:paraId="23F14A60" w14:textId="77777777" w:rsidR="00C945B1" w:rsidRPr="00C945B1" w:rsidRDefault="00C945B1" w:rsidP="00C945B1">
      <w:pPr>
        <w:numPr>
          <w:ilvl w:val="0"/>
          <w:numId w:val="3"/>
        </w:numPr>
      </w:pPr>
      <w:r w:rsidRPr="00C945B1">
        <w:t>za pośrednictwem e-Doręczeń na adres: AE:PL-35988-93894-AIEST-25,</w:t>
      </w:r>
    </w:p>
    <w:p w14:paraId="7ABEFB6B" w14:textId="77777777" w:rsidR="00C945B1" w:rsidRPr="00C945B1" w:rsidRDefault="00C945B1" w:rsidP="00C945B1">
      <w:pPr>
        <w:numPr>
          <w:ilvl w:val="0"/>
          <w:numId w:val="3"/>
        </w:numPr>
      </w:pPr>
      <w:r w:rsidRPr="00C945B1">
        <w:t>drogą elektroniczną na adres e-mail: fundusze.zewnetrzne@urzad.augustow.pl.</w:t>
      </w:r>
    </w:p>
    <w:p w14:paraId="0BC04111" w14:textId="77777777" w:rsidR="00C945B1" w:rsidRPr="00C945B1" w:rsidRDefault="00C945B1" w:rsidP="00C945B1">
      <w:r w:rsidRPr="00C945B1">
        <w:t>Uwagi złożone po terminie zakończenia konsultacji społecznych, tj. po dniu 21 sierpnia 2026 r., mogą pozostać bez rozpatrzenia.</w:t>
      </w:r>
    </w:p>
    <w:p w14:paraId="517D880C" w14:textId="77777777" w:rsidR="001C0A25" w:rsidRDefault="001C0A25"/>
    <w:p w14:paraId="04973695" w14:textId="77777777" w:rsidR="00E02498" w:rsidRDefault="00E02498"/>
    <w:p w14:paraId="341AEC85" w14:textId="77777777" w:rsidR="00E02498" w:rsidRPr="00E02498" w:rsidRDefault="00E02498" w:rsidP="00E02498">
      <w:r w:rsidRPr="00E02498">
        <w:rPr>
          <w:b/>
          <w:bCs/>
        </w:rPr>
        <w:t>KLAUZULA INFORMACYJNA O PRZETWARZANIU DANYCH OSOBOWYCH</w:t>
      </w:r>
    </w:p>
    <w:p w14:paraId="2CB423F3" w14:textId="77777777" w:rsidR="00E02498" w:rsidRPr="00E02498" w:rsidRDefault="00E02498" w:rsidP="00B97049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Administratorem Pani/Pana danych osobowych jest Burmistrz Miasta Augustowa z siedzibą w Urzędzie przy ul. Młyńskiej 35, w Augustowie 16-300, tel.: 87 643 42 10, adres e-mail: </w:t>
      </w:r>
      <w:hyperlink r:id="rId5" w:history="1">
        <w:r w:rsidRPr="00E02498">
          <w:rPr>
            <w:rStyle w:val="Hipercze"/>
            <w:i/>
            <w:iCs/>
          </w:rPr>
          <w:t>sekretariat@urzad.augustow.pl</w:t>
        </w:r>
      </w:hyperlink>
      <w:r w:rsidRPr="00E02498">
        <w:rPr>
          <w:i/>
          <w:iCs/>
        </w:rPr>
        <w:t> zwany dalej Administratorem.</w:t>
      </w:r>
    </w:p>
    <w:p w14:paraId="15D3E70A" w14:textId="77777777" w:rsidR="00E02498" w:rsidRPr="00E02498" w:rsidRDefault="00E02498" w:rsidP="00B97049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Inspektor Danych Osobowych, e-mail </w:t>
      </w:r>
      <w:hyperlink r:id="rId6" w:history="1">
        <w:r w:rsidRPr="00E02498">
          <w:rPr>
            <w:rStyle w:val="Hipercze"/>
            <w:i/>
            <w:iCs/>
          </w:rPr>
          <w:t>iod@urzad.augustow.pl</w:t>
        </w:r>
      </w:hyperlink>
      <w:r w:rsidRPr="00E02498">
        <w:rPr>
          <w:i/>
          <w:iCs/>
        </w:rPr>
        <w:t>.</w:t>
      </w:r>
    </w:p>
    <w:p w14:paraId="7D53223A" w14:textId="77777777" w:rsidR="00E02498" w:rsidRPr="00E02498" w:rsidRDefault="00E02498" w:rsidP="00B97049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Pani/Pana dane osobowe przetwarzane są w celu/celach:</w:t>
      </w:r>
    </w:p>
    <w:p w14:paraId="795502BA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a)    wypełnienia obowiązków prawnych ciążących na Urzędzie;</w:t>
      </w:r>
    </w:p>
    <w:p w14:paraId="4D569CEB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b)    realizacji umów zawartych z kontrahentami;</w:t>
      </w:r>
    </w:p>
    <w:p w14:paraId="0ECECD40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c)    w pozostałych przypadkach Pani/Pana dane osobowe przetwarzane są wyłącznie na podstawie wcześniej udzielonej zgody w zakresie i celu określonym w treści zgody.</w:t>
      </w:r>
    </w:p>
    <w:p w14:paraId="2EA4B69D" w14:textId="77777777" w:rsidR="00E02498" w:rsidRPr="00E02498" w:rsidRDefault="00E02498" w:rsidP="00B97049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Administrator przetwarza Pani/Pana dane osobowe na podstawie obowiązujących przepisów prawa, zawartych umów oraz na podstawie udzielonej zgody.</w:t>
      </w:r>
    </w:p>
    <w:p w14:paraId="7FFE7EDF" w14:textId="77777777" w:rsidR="00E02498" w:rsidRPr="00E02498" w:rsidRDefault="00E02498" w:rsidP="00B97049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lastRenderedPageBreak/>
        <w:t>W związku z przetwarzaniem Pani/Pana danych osobowych przysługują Pani/Panu następujące uprawnienia:</w:t>
      </w:r>
    </w:p>
    <w:p w14:paraId="6156290C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a)     prawo dostępu do danych osobowych, w tym prawo do uzyskania kopii tych danych;</w:t>
      </w:r>
    </w:p>
    <w:p w14:paraId="41718AE6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b)     prawo do żądania sprostowania (poprawiania) danych osobowych;</w:t>
      </w:r>
    </w:p>
    <w:p w14:paraId="3BEA75B8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c)     prawo do żądania usunięcia danych osobowych (tzw. prawo do bycia zapomnianym), w przypadku gdy:</w:t>
      </w:r>
    </w:p>
    <w:p w14:paraId="2CB2D75B" w14:textId="77777777" w:rsidR="00E02498" w:rsidRPr="00E02498" w:rsidRDefault="00E02498" w:rsidP="00B97049">
      <w:pPr>
        <w:ind w:left="709"/>
        <w:jc w:val="both"/>
      </w:pPr>
      <w:r w:rsidRPr="00E02498">
        <w:rPr>
          <w:i/>
          <w:iCs/>
        </w:rPr>
        <w:t>- dane nie są już niezbędne do celów, dla których były zebrane lub w inny sposób przetwarzane,</w:t>
      </w:r>
    </w:p>
    <w:p w14:paraId="63FC8AC9" w14:textId="77777777" w:rsidR="00E02498" w:rsidRPr="00E02498" w:rsidRDefault="00E02498" w:rsidP="00B97049">
      <w:pPr>
        <w:ind w:left="709"/>
        <w:jc w:val="both"/>
      </w:pPr>
      <w:r w:rsidRPr="00E02498">
        <w:rPr>
          <w:i/>
          <w:iCs/>
        </w:rPr>
        <w:t>- osoba, której dane dotyczą, wniosła sprzeciw wobec przetwarzania danych osobowych,</w:t>
      </w:r>
    </w:p>
    <w:p w14:paraId="6A651ADB" w14:textId="77777777" w:rsidR="00E02498" w:rsidRPr="00E02498" w:rsidRDefault="00E02498" w:rsidP="00B97049">
      <w:pPr>
        <w:ind w:left="709"/>
        <w:jc w:val="both"/>
      </w:pPr>
      <w:r w:rsidRPr="00E02498">
        <w:rPr>
          <w:i/>
          <w:iCs/>
        </w:rPr>
        <w:t>- osoba, której dane dotyczą wycofała zgodę na przetwarzanie danych osobowych, która jest podstawą przetwarzania danych i nie ma innej podstawy prawnej przetwarzania danych;</w:t>
      </w:r>
    </w:p>
    <w:p w14:paraId="43C43B98" w14:textId="77777777" w:rsidR="00E02498" w:rsidRPr="00E02498" w:rsidRDefault="00E02498" w:rsidP="00B97049">
      <w:pPr>
        <w:ind w:left="709"/>
        <w:jc w:val="both"/>
      </w:pPr>
      <w:r w:rsidRPr="00E02498">
        <w:rPr>
          <w:i/>
          <w:iCs/>
        </w:rPr>
        <w:t>- dane osobowe przetwarzane są niezgodnie z prawem,</w:t>
      </w:r>
    </w:p>
    <w:p w14:paraId="5A2F0F9B" w14:textId="77777777" w:rsidR="00E02498" w:rsidRPr="00E02498" w:rsidRDefault="00E02498" w:rsidP="00B97049">
      <w:pPr>
        <w:ind w:left="709"/>
        <w:jc w:val="both"/>
      </w:pPr>
      <w:r w:rsidRPr="00E02498">
        <w:rPr>
          <w:i/>
          <w:iCs/>
        </w:rPr>
        <w:t>- dane osobowe muszą być usunięte w celu wywiązania się z obowiązku wynikającego z przepisów prawa;</w:t>
      </w:r>
    </w:p>
    <w:p w14:paraId="5A76A1E5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d)     prawo do żądania ograniczenia przetwarzania danych osobowych – w przypadku, gdy:</w:t>
      </w:r>
    </w:p>
    <w:p w14:paraId="142DC04F" w14:textId="77777777" w:rsidR="00E02498" w:rsidRPr="00E02498" w:rsidRDefault="00E02498" w:rsidP="00B97049">
      <w:pPr>
        <w:tabs>
          <w:tab w:val="num" w:pos="709"/>
        </w:tabs>
        <w:ind w:left="709"/>
        <w:jc w:val="both"/>
      </w:pPr>
      <w:r w:rsidRPr="00E02498">
        <w:rPr>
          <w:i/>
          <w:iCs/>
        </w:rPr>
        <w:t>- osoba, której dane dotyczą kwestionuje prawidłowość danych osobowych,</w:t>
      </w:r>
    </w:p>
    <w:p w14:paraId="3A3762AD" w14:textId="77777777" w:rsidR="00E02498" w:rsidRPr="00E02498" w:rsidRDefault="00E02498" w:rsidP="00B97049">
      <w:pPr>
        <w:tabs>
          <w:tab w:val="num" w:pos="709"/>
        </w:tabs>
        <w:ind w:left="709"/>
        <w:jc w:val="both"/>
      </w:pPr>
      <w:r w:rsidRPr="00E02498">
        <w:rPr>
          <w:i/>
          <w:iCs/>
        </w:rPr>
        <w:t>- przetwarzanie danych jest niezgodne z prawem, a osoba, której dane dotyczą, sprzeciwia się usunięciu danych, żądając w zamian ich ograniczenia,</w:t>
      </w:r>
    </w:p>
    <w:p w14:paraId="79D167BA" w14:textId="77777777" w:rsidR="00E02498" w:rsidRPr="00E02498" w:rsidRDefault="00E02498" w:rsidP="00B97049">
      <w:pPr>
        <w:tabs>
          <w:tab w:val="num" w:pos="709"/>
        </w:tabs>
        <w:ind w:left="709"/>
        <w:jc w:val="both"/>
      </w:pPr>
      <w:r w:rsidRPr="00E02498">
        <w:rPr>
          <w:i/>
          <w:iCs/>
        </w:rPr>
        <w:t>- Administrator nie potrzebuje już danych dla swoich celów, ale osoba, której dane dotyczą, potrzebuje ich do ustalenia, obrony lub dochodzenia roszczeń,</w:t>
      </w:r>
    </w:p>
    <w:p w14:paraId="71854573" w14:textId="77777777" w:rsidR="00E02498" w:rsidRPr="00E02498" w:rsidRDefault="00E02498" w:rsidP="00B97049">
      <w:pPr>
        <w:tabs>
          <w:tab w:val="num" w:pos="709"/>
        </w:tabs>
        <w:ind w:left="709"/>
        <w:jc w:val="both"/>
      </w:pPr>
      <w:r w:rsidRPr="00E02498">
        <w:rPr>
          <w:i/>
          <w:iCs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20C648C9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e)     prawo do przenoszenia danych;</w:t>
      </w:r>
    </w:p>
    <w:p w14:paraId="71E3122B" w14:textId="77777777" w:rsidR="00E02498" w:rsidRPr="00E02498" w:rsidRDefault="00E02498" w:rsidP="00B97049">
      <w:pPr>
        <w:tabs>
          <w:tab w:val="num" w:pos="426"/>
        </w:tabs>
        <w:ind w:left="426"/>
        <w:jc w:val="both"/>
      </w:pPr>
      <w:r w:rsidRPr="00E02498">
        <w:rPr>
          <w:i/>
          <w:iCs/>
        </w:rPr>
        <w:t>f)     prawo sprzeciwu wobec przetwarzania danych.</w:t>
      </w:r>
    </w:p>
    <w:p w14:paraId="2F3D02F1" w14:textId="77777777" w:rsidR="00E02498" w:rsidRPr="00E02498" w:rsidRDefault="00E02498" w:rsidP="00B97049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Jeżeli dane przetwarzane są na podstawie zgody klienta, mają oni prawo do cofnięcia zgody na przetwarzanie danych osobowych w dowolnej chwili.</w:t>
      </w:r>
    </w:p>
    <w:p w14:paraId="52A6B330" w14:textId="77777777" w:rsidR="00E02498" w:rsidRPr="00E02498" w:rsidRDefault="00E02498" w:rsidP="00B97049">
      <w:pPr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Dane udostępnione przez Panią/Pana nie będą podlegały udostępnieniu podmiotom trzecim. Odbiorcami danych będą tylko instytucje upoważnione z mocy prawa.</w:t>
      </w:r>
    </w:p>
    <w:p w14:paraId="603517E5" w14:textId="77777777" w:rsidR="00E02498" w:rsidRPr="00E02498" w:rsidRDefault="00E02498" w:rsidP="00B97049">
      <w:pPr>
        <w:numPr>
          <w:ilvl w:val="0"/>
          <w:numId w:val="9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Dane udostępnione przez Panią/Pana nie podlegają zautomatyzowanemu podejmowaniu decyzji, w tym nie będą podlegały profilowaniu.</w:t>
      </w:r>
    </w:p>
    <w:p w14:paraId="6FE295C3" w14:textId="77777777" w:rsidR="00E02498" w:rsidRPr="00E02498" w:rsidRDefault="00E02498" w:rsidP="00B97049">
      <w:pPr>
        <w:numPr>
          <w:ilvl w:val="0"/>
          <w:numId w:val="10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Administrator danych nie będzie przekazywać danych osobowych do państwa trzeciego lub organizacji międzynarodowej.</w:t>
      </w:r>
    </w:p>
    <w:p w14:paraId="2EB61D0E" w14:textId="6FD8B7F9" w:rsidR="00E02498" w:rsidRDefault="00E02498" w:rsidP="00B97049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jc w:val="both"/>
      </w:pPr>
      <w:r w:rsidRPr="00E02498">
        <w:rPr>
          <w:i/>
          <w:iCs/>
        </w:rPr>
        <w:t>Dane osobowe będą przechowywane przez okres wynikający: z kategorii archiwalnej dokumentacji, określonej w jednolitym rzeczowym wykazie akt dla organów gmin i związków międzygminnych; umowy; umowy o dofinansowanie na okres trwałości projektu.</w:t>
      </w:r>
    </w:p>
    <w:sectPr w:rsidR="00E0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66B"/>
    <w:multiLevelType w:val="multilevel"/>
    <w:tmpl w:val="B2A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51810"/>
    <w:multiLevelType w:val="multilevel"/>
    <w:tmpl w:val="880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44AA7"/>
    <w:multiLevelType w:val="multilevel"/>
    <w:tmpl w:val="7A8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D2D12"/>
    <w:multiLevelType w:val="multilevel"/>
    <w:tmpl w:val="9B0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E62E6"/>
    <w:multiLevelType w:val="multilevel"/>
    <w:tmpl w:val="C4C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333C9"/>
    <w:multiLevelType w:val="multilevel"/>
    <w:tmpl w:val="ACCE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820726">
    <w:abstractNumId w:val="0"/>
  </w:num>
  <w:num w:numId="2" w16cid:durableId="2000037876">
    <w:abstractNumId w:val="4"/>
  </w:num>
  <w:num w:numId="3" w16cid:durableId="572543115">
    <w:abstractNumId w:val="3"/>
  </w:num>
  <w:num w:numId="4" w16cid:durableId="1717270580">
    <w:abstractNumId w:val="1"/>
  </w:num>
  <w:num w:numId="5" w16cid:durableId="858201693">
    <w:abstractNumId w:val="2"/>
    <w:lvlOverride w:ilvl="0">
      <w:startOverride w:val="4"/>
    </w:lvlOverride>
  </w:num>
  <w:num w:numId="6" w16cid:durableId="557981104">
    <w:abstractNumId w:val="2"/>
    <w:lvlOverride w:ilvl="0">
      <w:startOverride w:val="5"/>
    </w:lvlOverride>
  </w:num>
  <w:num w:numId="7" w16cid:durableId="321738508">
    <w:abstractNumId w:val="5"/>
    <w:lvlOverride w:ilvl="0">
      <w:startOverride w:val="6"/>
    </w:lvlOverride>
  </w:num>
  <w:num w:numId="8" w16cid:durableId="1722944994">
    <w:abstractNumId w:val="5"/>
    <w:lvlOverride w:ilvl="0">
      <w:startOverride w:val="7"/>
    </w:lvlOverride>
  </w:num>
  <w:num w:numId="9" w16cid:durableId="1539078926">
    <w:abstractNumId w:val="5"/>
    <w:lvlOverride w:ilvl="0">
      <w:startOverride w:val="8"/>
    </w:lvlOverride>
  </w:num>
  <w:num w:numId="10" w16cid:durableId="343285148">
    <w:abstractNumId w:val="5"/>
    <w:lvlOverride w:ilvl="0">
      <w:startOverride w:val="9"/>
    </w:lvlOverride>
  </w:num>
  <w:num w:numId="11" w16cid:durableId="1549106128">
    <w:abstractNumId w:val="5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B1"/>
    <w:rsid w:val="00152ACF"/>
    <w:rsid w:val="001C0A25"/>
    <w:rsid w:val="003C06F3"/>
    <w:rsid w:val="00537A23"/>
    <w:rsid w:val="006F4714"/>
    <w:rsid w:val="00861E17"/>
    <w:rsid w:val="00951CE3"/>
    <w:rsid w:val="00993C91"/>
    <w:rsid w:val="009B765B"/>
    <w:rsid w:val="00B36ADF"/>
    <w:rsid w:val="00B97049"/>
    <w:rsid w:val="00BD1151"/>
    <w:rsid w:val="00C945B1"/>
    <w:rsid w:val="00CD266C"/>
    <w:rsid w:val="00E02498"/>
    <w:rsid w:val="00F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1278"/>
  <w15:chartTrackingRefBased/>
  <w15:docId w15:val="{9CE8C91A-1AB8-42F6-9C6F-E0D86517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498"/>
  </w:style>
  <w:style w:type="paragraph" w:styleId="Nagwek1">
    <w:name w:val="heading 1"/>
    <w:basedOn w:val="Normalny"/>
    <w:next w:val="Normalny"/>
    <w:link w:val="Nagwek1Znak"/>
    <w:uiPriority w:val="9"/>
    <w:qFormat/>
    <w:rsid w:val="00C9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5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5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5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5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5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5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5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5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5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5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5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24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rzad.augustow.pl" TargetMode="External"/><Relationship Id="rId5" Type="http://schemas.openxmlformats.org/officeDocument/2006/relationships/hyperlink" Target="mailto:sekretariat@urzad.augu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968</Words>
  <Characters>6730</Characters>
  <Application>Microsoft Office Word</Application>
  <DocSecurity>0</DocSecurity>
  <Lines>156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Sidor</dc:creator>
  <cp:keywords/>
  <dc:description/>
  <cp:lastModifiedBy>Dominika Sidor</cp:lastModifiedBy>
  <cp:revision>4</cp:revision>
  <dcterms:created xsi:type="dcterms:W3CDTF">2026-07-11T14:53:00Z</dcterms:created>
  <dcterms:modified xsi:type="dcterms:W3CDTF">2026-07-14T06:05:00Z</dcterms:modified>
</cp:coreProperties>
</file>