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43AB" w14:textId="1D63878D" w:rsidR="007C4352" w:rsidRPr="007C4352" w:rsidRDefault="007C4352" w:rsidP="007C4352">
      <w:pPr>
        <w:keepNext/>
        <w:spacing w:before="120" w:after="120" w:line="360" w:lineRule="auto"/>
        <w:ind w:left="3989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fldChar w:fldCharType="begin"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fldChar w:fldCharType="separate"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fldChar w:fldCharType="end"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Załącznik Nr 2 do Załącznika do uchwały Nr XLVII/473/2022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  <w:t>Rady Miejskiej w Augustowie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  <w:t>z dnia</w:t>
      </w:r>
      <w:r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 xml:space="preserve"> 31 marca 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2022 r.</w:t>
      </w:r>
    </w:p>
    <w:p w14:paraId="3E4FD502" w14:textId="77777777" w:rsidR="007C4352" w:rsidRPr="007C4352" w:rsidRDefault="007C4352" w:rsidP="007C4352">
      <w:pPr>
        <w:keepNext/>
        <w:spacing w:after="480" w:line="240" w:lineRule="auto"/>
        <w:jc w:val="center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b/>
          <w:color w:val="000000"/>
          <w:sz w:val="22"/>
          <w:szCs w:val="24"/>
          <w:u w:color="000000"/>
          <w:lang w:eastAsia="pl-PL" w:bidi="pl-PL"/>
        </w:rPr>
        <w:t>WNIOSEK O ROZLICZENIE DOTACJI</w:t>
      </w:r>
    </w:p>
    <w:p w14:paraId="17AB780F" w14:textId="77777777" w:rsidR="007C4352" w:rsidRPr="007C4352" w:rsidRDefault="007C4352" w:rsidP="007C4352">
      <w:pPr>
        <w:spacing w:before="120" w:after="120" w:line="240" w:lineRule="auto"/>
        <w:ind w:left="283" w:firstLine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NAZWA ZADANIA:</w:t>
      </w:r>
    </w:p>
    <w:p w14:paraId="2829921F" w14:textId="77777777" w:rsidR="007C4352" w:rsidRPr="007C4352" w:rsidRDefault="007C4352" w:rsidP="007C4352">
      <w:pPr>
        <w:spacing w:before="120" w:after="120" w:line="240" w:lineRule="auto"/>
        <w:ind w:left="283" w:firstLine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.............................................................................................................</w:t>
      </w:r>
    </w:p>
    <w:p w14:paraId="5DD76B5A" w14:textId="77777777" w:rsidR="007C4352" w:rsidRPr="007C4352" w:rsidRDefault="007C4352" w:rsidP="007C4352">
      <w:pPr>
        <w:spacing w:before="120" w:after="120" w:line="240" w:lineRule="auto"/>
        <w:ind w:left="283" w:firstLine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realizowanego na podstawie Umowy nr............................zawartej w dniu............... pomiędzy Gminą Miastem Augustów reprezentowaną przez ..........................................a Stowarzyszeniem ogrodowym</w:t>
      </w:r>
    </w:p>
    <w:p w14:paraId="2C3E4F76" w14:textId="77777777" w:rsidR="007C4352" w:rsidRPr="007C4352" w:rsidRDefault="007C4352" w:rsidP="007C4352">
      <w:pPr>
        <w:spacing w:before="120" w:after="120" w:line="240" w:lineRule="auto"/>
        <w:ind w:left="283" w:firstLine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reprezentowanym przez.............................................</w:t>
      </w:r>
    </w:p>
    <w:p w14:paraId="6D7B2DB1" w14:textId="77777777" w:rsidR="007C4352" w:rsidRPr="007C4352" w:rsidRDefault="007C4352" w:rsidP="007C4352">
      <w:pPr>
        <w:keepLines/>
        <w:spacing w:before="120" w:after="120" w:line="240" w:lineRule="auto"/>
        <w:ind w:firstLine="340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1. 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Termin realizacji zadania:.........................................................................</w:t>
      </w:r>
    </w:p>
    <w:p w14:paraId="2994D89D" w14:textId="77777777" w:rsidR="007C4352" w:rsidRPr="007C4352" w:rsidRDefault="007C4352" w:rsidP="007C4352">
      <w:pPr>
        <w:keepLines/>
        <w:spacing w:before="120" w:after="120" w:line="240" w:lineRule="auto"/>
        <w:ind w:firstLine="340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2. 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Sprawozdanie finansowe: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7C4352" w:rsidRPr="007C4352" w14:paraId="09AE1818" w14:textId="77777777" w:rsidTr="005D474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B582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  <w:r w:rsidRPr="007C4352">
              <w:rPr>
                <w:rFonts w:eastAsia="Times New Roman"/>
                <w:b/>
                <w:szCs w:val="24"/>
                <w:lang w:eastAsia="pl-PL" w:bidi="pl-PL"/>
              </w:rPr>
              <w:t>INFORMACJA O PONIESIONYCH WYDATKACH</w:t>
            </w:r>
          </w:p>
        </w:tc>
      </w:tr>
      <w:tr w:rsidR="007C4352" w:rsidRPr="007C4352" w14:paraId="5CE06768" w14:textId="77777777" w:rsidTr="005D474F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F85A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  <w:r w:rsidRPr="007C4352">
              <w:rPr>
                <w:rFonts w:eastAsia="Times New Roman"/>
                <w:b/>
                <w:szCs w:val="24"/>
                <w:lang w:eastAsia="pl-PL" w:bidi="pl-PL"/>
              </w:rPr>
              <w:t>Całkowity koszt zadania: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9845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</w:tr>
      <w:tr w:rsidR="007C4352" w:rsidRPr="007C4352" w14:paraId="1F11ED38" w14:textId="77777777" w:rsidTr="005D474F">
        <w:trPr>
          <w:trHeight w:val="51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E08B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  <w:r w:rsidRPr="007C4352">
              <w:rPr>
                <w:rFonts w:eastAsia="Times New Roman"/>
                <w:b/>
                <w:szCs w:val="24"/>
                <w:lang w:eastAsia="pl-PL" w:bidi="pl-PL"/>
              </w:rPr>
              <w:t>Kosztorys ze względu na etapy zadania:</w:t>
            </w:r>
          </w:p>
        </w:tc>
      </w:tr>
      <w:tr w:rsidR="007C4352" w:rsidRPr="007C4352" w14:paraId="33DA39A8" w14:textId="77777777" w:rsidTr="005D474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4414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  <w:r w:rsidRPr="007C4352">
              <w:rPr>
                <w:rFonts w:eastAsia="Times New Roman"/>
                <w:b/>
                <w:szCs w:val="24"/>
                <w:lang w:eastAsia="pl-PL" w:bidi="pl-PL"/>
              </w:rPr>
              <w:t xml:space="preserve">Etapy zadania: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78BA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  <w:r w:rsidRPr="007C4352">
              <w:rPr>
                <w:rFonts w:eastAsia="Times New Roman"/>
                <w:b/>
                <w:szCs w:val="24"/>
                <w:lang w:eastAsia="pl-PL" w:bidi="pl-PL"/>
              </w:rPr>
              <w:t>Koszt całkowity:</w:t>
            </w:r>
          </w:p>
        </w:tc>
      </w:tr>
      <w:tr w:rsidR="007C4352" w:rsidRPr="007C4352" w14:paraId="59168A5F" w14:textId="77777777" w:rsidTr="005D474F">
        <w:trPr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C3D0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DDF9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</w:tr>
      <w:tr w:rsidR="007C4352" w:rsidRPr="007C4352" w14:paraId="1B6BC46E" w14:textId="77777777" w:rsidTr="005D474F">
        <w:trPr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5486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75BF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</w:tr>
      <w:tr w:rsidR="007C4352" w:rsidRPr="007C4352" w14:paraId="708B7D25" w14:textId="77777777" w:rsidTr="005D474F">
        <w:trPr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719A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D8EB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</w:tr>
      <w:tr w:rsidR="007C4352" w:rsidRPr="007C4352" w14:paraId="189F88E2" w14:textId="77777777" w:rsidTr="005D474F">
        <w:trPr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E31D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8DF3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</w:tr>
      <w:tr w:rsidR="007C4352" w:rsidRPr="007C4352" w14:paraId="78914D04" w14:textId="77777777" w:rsidTr="005D474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0544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E042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</w:tr>
      <w:tr w:rsidR="007C4352" w:rsidRPr="007C4352" w14:paraId="7BA7C242" w14:textId="77777777" w:rsidTr="005D474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9B32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  <w:r w:rsidRPr="007C4352">
              <w:rPr>
                <w:rFonts w:eastAsia="Times New Roman"/>
                <w:b/>
                <w:szCs w:val="24"/>
                <w:lang w:eastAsia="pl-PL" w:bidi="pl-PL"/>
              </w:rPr>
              <w:t>RAZEM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BA09" w14:textId="77777777" w:rsidR="007C4352" w:rsidRPr="007C4352" w:rsidRDefault="007C4352" w:rsidP="007C4352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u w:color="000000"/>
                <w:lang w:eastAsia="pl-PL" w:bidi="pl-PL"/>
              </w:rPr>
            </w:pPr>
          </w:p>
        </w:tc>
      </w:tr>
    </w:tbl>
    <w:p w14:paraId="6DD459C1" w14:textId="77777777" w:rsidR="007C4352" w:rsidRPr="007C4352" w:rsidRDefault="007C4352" w:rsidP="007C4352">
      <w:pPr>
        <w:keepLines/>
        <w:spacing w:before="120" w:after="120" w:line="240" w:lineRule="auto"/>
        <w:ind w:firstLine="340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3. 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Załączniki:</w:t>
      </w:r>
    </w:p>
    <w:p w14:paraId="06844404" w14:textId="77777777" w:rsidR="007C4352" w:rsidRPr="007C4352" w:rsidRDefault="007C4352" w:rsidP="007C4352">
      <w:pPr>
        <w:spacing w:before="120" w:after="120" w:line="240" w:lineRule="auto"/>
        <w:ind w:left="340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1)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potwierdzone za zgodność z oryginałem kopie dokumentów potwierdzających wybór najkorzystniejszej oferty, podstawę jej wyboru i umowę lub inne dokumenty potwierdzające zachowanie zasady konkurencyjności,</w:t>
      </w:r>
    </w:p>
    <w:p w14:paraId="1B320D85" w14:textId="77777777" w:rsidR="007C4352" w:rsidRPr="007C4352" w:rsidRDefault="007C4352" w:rsidP="007C4352">
      <w:pPr>
        <w:spacing w:before="120" w:after="120" w:line="240" w:lineRule="auto"/>
        <w:ind w:left="340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2)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szczegółowy opis realizacji zadania objętego dotacją wraz z fotografiami obiektu,</w:t>
      </w:r>
    </w:p>
    <w:p w14:paraId="6A3D6667" w14:textId="77777777" w:rsidR="007C4352" w:rsidRPr="007C4352" w:rsidRDefault="007C4352" w:rsidP="007C4352">
      <w:pPr>
        <w:spacing w:before="120" w:after="120" w:line="240" w:lineRule="auto"/>
        <w:ind w:left="340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3)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potwierdzone za zgodność z oryginałem kopie faktur (rachunków) opatrzone informacją „Zadanie finansowane z budżetu Gminy Miasta Augustów na rok ...... na realizację celu publicznego, tj. infrastruktury ogrodowej służącej do wspólnego użytkowania przez użytkowników działek rodzinnych ogrodów działkowych”,</w:t>
      </w:r>
    </w:p>
    <w:p w14:paraId="508E7B5F" w14:textId="77777777" w:rsidR="007C4352" w:rsidRPr="007C4352" w:rsidRDefault="007C4352" w:rsidP="007C4352">
      <w:pPr>
        <w:spacing w:before="120" w:after="120" w:line="240" w:lineRule="auto"/>
        <w:ind w:left="340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4)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potwierdzona za zgodność z oryginałem kopia protokołu odbioru robót,</w:t>
      </w:r>
    </w:p>
    <w:p w14:paraId="051FD251" w14:textId="77777777" w:rsidR="007C4352" w:rsidRPr="007C4352" w:rsidRDefault="007C4352" w:rsidP="007C4352">
      <w:pPr>
        <w:spacing w:before="120" w:after="120" w:line="240" w:lineRule="auto"/>
        <w:ind w:left="340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5)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potwierdzone za zgodność z oryginałem kopie protokołów odbioru końcowego oraz protokołów robót zanikających, jeżeli są wymagane,</w:t>
      </w:r>
    </w:p>
    <w:p w14:paraId="30D428FF" w14:textId="77777777" w:rsidR="007C4352" w:rsidRPr="007C4352" w:rsidRDefault="007C4352" w:rsidP="007C4352">
      <w:pPr>
        <w:spacing w:before="120" w:after="120" w:line="240" w:lineRule="auto"/>
        <w:ind w:left="340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6)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potwierdzone za zgodność z oryginałem kopie protokołów badań i kontroli, jeżeli są wymagane (np. próby ciśnieniowe),</w:t>
      </w:r>
    </w:p>
    <w:p w14:paraId="5635819F" w14:textId="77777777" w:rsidR="007C4352" w:rsidRPr="007C4352" w:rsidRDefault="007C4352" w:rsidP="007C4352">
      <w:pPr>
        <w:spacing w:before="120" w:after="120" w:line="240" w:lineRule="auto"/>
        <w:ind w:left="340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7)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potwierdzona za zgodność z oryginałem kopia dokumentacji powykonawczej, jeżeli jest wymagana,</w:t>
      </w:r>
    </w:p>
    <w:p w14:paraId="5DBA996F" w14:textId="77777777" w:rsidR="007C4352" w:rsidRPr="007C4352" w:rsidRDefault="007C4352" w:rsidP="007C4352">
      <w:pPr>
        <w:spacing w:before="120" w:after="120" w:line="240" w:lineRule="auto"/>
        <w:ind w:left="624" w:firstLine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W rozliczeniu dotacji:</w:t>
      </w:r>
    </w:p>
    <w:p w14:paraId="5A9D2E02" w14:textId="77777777" w:rsidR="007C4352" w:rsidRPr="007C4352" w:rsidRDefault="007C4352" w:rsidP="007C4352">
      <w:pPr>
        <w:keepLines/>
        <w:spacing w:before="120" w:after="120" w:line="240" w:lineRule="auto"/>
        <w:ind w:left="567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lastRenderedPageBreak/>
        <w:t>a)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będą uwzględniane wyłącznie koszty poniesione przez Stowarzyszenie ogrodowe od dnia podpisania Umowy do daty wykonania zadania,</w:t>
      </w:r>
    </w:p>
    <w:p w14:paraId="5AFAF823" w14:textId="77777777" w:rsidR="007C4352" w:rsidRPr="007C4352" w:rsidRDefault="007C4352" w:rsidP="007C4352">
      <w:pPr>
        <w:keepLines/>
        <w:spacing w:before="120" w:after="120" w:line="240" w:lineRule="auto"/>
        <w:ind w:left="567" w:hanging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sz w:val="22"/>
          <w:szCs w:val="24"/>
          <w:lang w:eastAsia="pl-PL" w:bidi="pl-PL"/>
        </w:rPr>
        <w:t>b) </w:t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będą uwzględnione koszty bez pozycji „VAT naliczony”, jeżeli podatek ten nie jest kosztem Stowarzyszenia ogrodowego.</w:t>
      </w:r>
    </w:p>
    <w:p w14:paraId="690E48C1" w14:textId="77777777" w:rsidR="007C4352" w:rsidRPr="007C4352" w:rsidRDefault="007C4352" w:rsidP="007C4352">
      <w:pPr>
        <w:spacing w:before="120" w:after="120" w:line="240" w:lineRule="auto"/>
        <w:ind w:left="850" w:firstLine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Udzielona dotacja nie obejmuje opłat z tytułu kar i odsetek za zwłokę.</w:t>
      </w:r>
    </w:p>
    <w:p w14:paraId="6409FF7C" w14:textId="77777777" w:rsidR="007C4352" w:rsidRPr="007C4352" w:rsidRDefault="007C4352" w:rsidP="007C4352">
      <w:pPr>
        <w:spacing w:before="120" w:after="120" w:line="240" w:lineRule="auto"/>
        <w:ind w:left="850" w:firstLine="227"/>
        <w:jc w:val="both"/>
        <w:rPr>
          <w:rFonts w:eastAsia="Times New Roman"/>
          <w:color w:val="000000"/>
          <w:sz w:val="22"/>
          <w:szCs w:val="24"/>
          <w:u w:color="000000"/>
          <w:lang w:eastAsia="pl-PL" w:bidi="pl-PL"/>
        </w:r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t>Niniejszym oświadczam, że wszystkie dane ujęte w sprawozdaniu są zgodne z aktualnym stanem faktycznym i prawnym, wszystkie kwoty wykazane w zestawieniu zostały faktycznie poniesione.</w:t>
      </w:r>
    </w:p>
    <w:p w14:paraId="4FB64FDE" w14:textId="0E53FDD3" w:rsidR="007C4352" w:rsidRPr="007C4352" w:rsidRDefault="007C4352" w:rsidP="007C4352">
      <w:pPr>
        <w:spacing w:before="120" w:after="120" w:line="240" w:lineRule="auto"/>
        <w:ind w:left="850" w:firstLine="227"/>
        <w:jc w:val="right"/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sectPr w:rsidR="007C4352" w:rsidRPr="007C4352"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  <w:r w:rsidRPr="007C4352">
        <w:rPr>
          <w:rFonts w:eastAsia="Times New Roman"/>
          <w:color w:val="000000"/>
          <w:sz w:val="22"/>
          <w:szCs w:val="24"/>
          <w:u w:color="000000"/>
          <w:lang w:eastAsia="pl-PL" w:bidi="pl-PL"/>
        </w:rPr>
        <w:br/>
      </w:r>
    </w:p>
    <w:p w14:paraId="167668D7" w14:textId="77777777" w:rsidR="00896359" w:rsidRDefault="00896359" w:rsidP="007C4352"/>
    <w:sectPr w:rsidR="0089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D0E4" w14:textId="77777777" w:rsidR="00033531" w:rsidRDefault="007C435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52"/>
    <w:rsid w:val="007C4352"/>
    <w:rsid w:val="00832687"/>
    <w:rsid w:val="00896359"/>
    <w:rsid w:val="00B7417F"/>
    <w:rsid w:val="00C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A613"/>
  <w15:chartTrackingRefBased/>
  <w15:docId w15:val="{2591FCCC-F8C0-48E0-8FB1-0FEB89A2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65406"/>
    <w:rPr>
      <w:b/>
      <w:bCs/>
    </w:rPr>
  </w:style>
  <w:style w:type="character" w:styleId="Uwydatnienie">
    <w:name w:val="Emphasis"/>
    <w:uiPriority w:val="20"/>
    <w:qFormat/>
    <w:rsid w:val="00C65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Sosnowska</dc:creator>
  <cp:keywords/>
  <dc:description/>
  <cp:lastModifiedBy>Justyna Sosnowska</cp:lastModifiedBy>
  <cp:revision>1</cp:revision>
  <dcterms:created xsi:type="dcterms:W3CDTF">2022-04-26T12:37:00Z</dcterms:created>
  <dcterms:modified xsi:type="dcterms:W3CDTF">2022-04-26T12:40:00Z</dcterms:modified>
</cp:coreProperties>
</file>